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B4" w:rsidRPr="006D7ADB" w:rsidRDefault="00A000B4" w:rsidP="006D7A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0" w:firstLine="420"/>
        <w:jc w:val="left"/>
        <w:rPr>
          <w:rFonts w:ascii="宋体" w:eastAsia="宋体" w:hAnsi="宋体" w:cs="Helvetica Neue"/>
          <w:kern w:val="0"/>
          <w:sz w:val="21"/>
          <w:szCs w:val="21"/>
        </w:rPr>
      </w:pPr>
      <w:r w:rsidRPr="006D7ADB">
        <w:rPr>
          <w:rFonts w:ascii="宋体" w:eastAsia="宋体" w:hAnsi="宋体" w:cs="Helvetica Neue" w:hint="eastAsia"/>
          <w:kern w:val="0"/>
          <w:sz w:val="21"/>
          <w:szCs w:val="21"/>
        </w:rPr>
        <w:t>于若轩，2011级法学1班学生，在校期间担任学习委员、校志愿者服务总队副主席等职务，</w:t>
      </w:r>
      <w:r w:rsidRPr="006D7ADB">
        <w:rPr>
          <w:rFonts w:ascii="宋体" w:eastAsia="宋体" w:hAnsi="宋体" w:cs="Helvetica Neue"/>
          <w:kern w:val="0"/>
          <w:sz w:val="21"/>
          <w:szCs w:val="21"/>
        </w:rPr>
        <w:t>2015</w:t>
      </w:r>
      <w:r w:rsidRPr="006D7ADB">
        <w:rPr>
          <w:rFonts w:ascii="宋体" w:eastAsia="宋体" w:hAnsi="宋体" w:cs="Helvetica Neue" w:hint="eastAsia"/>
          <w:kern w:val="0"/>
          <w:sz w:val="21"/>
          <w:szCs w:val="21"/>
        </w:rPr>
        <w:t>届毕业生。大二期间曾代表齐鲁工业大学参加“法益杯”模拟法庭比赛，荣获</w:t>
      </w:r>
      <w:r w:rsidR="00CE6C1E" w:rsidRPr="006D7ADB">
        <w:rPr>
          <w:rFonts w:ascii="宋体" w:eastAsia="宋体" w:hAnsi="宋体" w:cs="Helvetica Neue" w:hint="eastAsia"/>
          <w:kern w:val="0"/>
          <w:sz w:val="21"/>
          <w:szCs w:val="21"/>
        </w:rPr>
        <w:t>二等奖；组织“</w:t>
      </w:r>
      <w:r w:rsidR="00186B47" w:rsidRPr="006D7ADB">
        <w:rPr>
          <w:rFonts w:ascii="宋体" w:eastAsia="宋体" w:hAnsi="宋体" w:cs="Helvetica Neue" w:hint="eastAsia"/>
          <w:kern w:val="0"/>
          <w:sz w:val="21"/>
          <w:szCs w:val="21"/>
        </w:rPr>
        <w:t>预付式消费</w:t>
      </w:r>
      <w:r w:rsidR="00CE6C1E" w:rsidRPr="006D7ADB">
        <w:rPr>
          <w:rFonts w:ascii="宋体" w:eastAsia="宋体" w:hAnsi="宋体" w:cs="Helvetica Neue" w:hint="eastAsia"/>
          <w:kern w:val="0"/>
          <w:sz w:val="21"/>
          <w:szCs w:val="21"/>
        </w:rPr>
        <w:t>相关法律问题探析”</w:t>
      </w:r>
      <w:r w:rsidR="009E19EA" w:rsidRPr="006D7ADB">
        <w:rPr>
          <w:rFonts w:ascii="宋体" w:eastAsia="宋体" w:hAnsi="宋体" w:cs="Helvetica Neue" w:hint="eastAsia"/>
          <w:kern w:val="0"/>
          <w:sz w:val="21"/>
          <w:szCs w:val="21"/>
        </w:rPr>
        <w:t>课题</w:t>
      </w:r>
      <w:r w:rsidR="00186B47" w:rsidRPr="006D7ADB">
        <w:rPr>
          <w:rFonts w:ascii="宋体" w:eastAsia="宋体" w:hAnsi="宋体" w:cs="Helvetica Neue" w:hint="eastAsia"/>
          <w:kern w:val="0"/>
          <w:sz w:val="21"/>
          <w:szCs w:val="21"/>
        </w:rPr>
        <w:t>荣获社会调研二等奖；在校期间连年获得学习奖学金和素质拓展奖学金，多次荣获“优秀志愿者”称号</w:t>
      </w:r>
      <w:r w:rsidR="0068790C" w:rsidRPr="006D7ADB">
        <w:rPr>
          <w:rFonts w:ascii="宋体" w:eastAsia="宋体" w:hAnsi="宋体" w:cs="Helvetica Neue" w:hint="eastAsia"/>
          <w:kern w:val="0"/>
          <w:sz w:val="21"/>
          <w:szCs w:val="21"/>
        </w:rPr>
        <w:t>，大四高分通过司法考试</w:t>
      </w:r>
      <w:r w:rsidR="00186B47" w:rsidRPr="006D7ADB">
        <w:rPr>
          <w:rFonts w:ascii="宋体" w:eastAsia="宋体" w:hAnsi="宋体" w:cs="Helvetica Neue" w:hint="eastAsia"/>
          <w:kern w:val="0"/>
          <w:sz w:val="21"/>
          <w:szCs w:val="21"/>
        </w:rPr>
        <w:t>等。</w:t>
      </w:r>
    </w:p>
    <w:p w:rsidR="006D7ADB" w:rsidRPr="006D7ADB" w:rsidRDefault="0068790C" w:rsidP="006D7A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0" w:firstLine="420"/>
        <w:jc w:val="left"/>
        <w:rPr>
          <w:rFonts w:ascii="宋体" w:eastAsia="宋体" w:hAnsi="宋体" w:cs="Helvetica Neue"/>
          <w:kern w:val="0"/>
          <w:sz w:val="21"/>
          <w:szCs w:val="21"/>
        </w:rPr>
      </w:pPr>
      <w:r w:rsidRPr="006D7ADB">
        <w:rPr>
          <w:rFonts w:ascii="宋体" w:eastAsia="宋体" w:hAnsi="宋体" w:cs="Helvetica Neue" w:hint="eastAsia"/>
          <w:kern w:val="0"/>
          <w:sz w:val="21"/>
          <w:szCs w:val="21"/>
        </w:rPr>
        <w:t>毕业后，于若轩考取山东师范大学诉讼法专业进修。现</w:t>
      </w:r>
      <w:r w:rsidR="00DB5798" w:rsidRPr="006D7ADB">
        <w:rPr>
          <w:rFonts w:ascii="宋体" w:eastAsia="宋体" w:hAnsi="宋体" w:cs="Helvetica Neue" w:hint="eastAsia"/>
          <w:kern w:val="0"/>
          <w:sz w:val="21"/>
          <w:szCs w:val="21"/>
        </w:rPr>
        <w:t>任</w:t>
      </w:r>
      <w:r w:rsidRPr="006D7ADB">
        <w:rPr>
          <w:rFonts w:ascii="宋体" w:eastAsia="宋体" w:hAnsi="宋体" w:cs="Helvetica Neue" w:hint="eastAsia"/>
          <w:kern w:val="0"/>
          <w:sz w:val="21"/>
          <w:szCs w:val="21"/>
        </w:rPr>
        <w:t>山东子伦律师事务所专职律师，擅长合同纠纷、婚姻家庭纠纷、执行复议和执行异议之诉等。</w:t>
      </w:r>
      <w:r w:rsidR="00162861" w:rsidRPr="006D7ADB">
        <w:rPr>
          <w:rFonts w:ascii="宋体" w:eastAsia="宋体" w:hAnsi="宋体" w:cs="Helvetica Neue" w:hint="eastAsia"/>
          <w:kern w:val="0"/>
          <w:sz w:val="21"/>
          <w:szCs w:val="21"/>
        </w:rPr>
        <w:t>在职期间代理高密市</w:t>
      </w:r>
      <w:r w:rsidR="00B04888" w:rsidRPr="006D7ADB">
        <w:rPr>
          <w:rFonts w:ascii="宋体" w:eastAsia="宋体" w:hAnsi="宋体" w:cs="Helvetica Neue" w:hint="eastAsia"/>
          <w:kern w:val="0"/>
          <w:sz w:val="21"/>
          <w:szCs w:val="21"/>
        </w:rPr>
        <w:t>某</w:t>
      </w:r>
      <w:r w:rsidR="00162861" w:rsidRPr="006D7ADB">
        <w:rPr>
          <w:rFonts w:ascii="宋体" w:eastAsia="宋体" w:hAnsi="宋体" w:cs="Helvetica Neue" w:hint="eastAsia"/>
          <w:kern w:val="0"/>
          <w:sz w:val="21"/>
          <w:szCs w:val="21"/>
        </w:rPr>
        <w:t>公司与青岛甲公司买卖合同纠纷一案中，综合收集的证据材料、分析认定青岛乙公司与青岛甲公司存在关联关系，通过不断谈判地谈判，终青岛甲公司、青岛乙公司、朴某、梁某达成还款协议，案件不诉则胜，帮当事人</w:t>
      </w:r>
      <w:r w:rsidR="003040F2" w:rsidRPr="006D7ADB">
        <w:rPr>
          <w:rFonts w:ascii="宋体" w:eastAsia="宋体" w:hAnsi="宋体" w:cs="Helvetica Neue" w:hint="eastAsia"/>
          <w:kern w:val="0"/>
          <w:sz w:val="21"/>
          <w:szCs w:val="21"/>
        </w:rPr>
        <w:t>高密市某公司</w:t>
      </w:r>
      <w:r w:rsidR="00162861" w:rsidRPr="006D7ADB">
        <w:rPr>
          <w:rFonts w:ascii="宋体" w:eastAsia="宋体" w:hAnsi="宋体" w:cs="Helvetica Neue" w:hint="eastAsia"/>
          <w:kern w:val="0"/>
          <w:sz w:val="21"/>
          <w:szCs w:val="21"/>
        </w:rPr>
        <w:t>追回80多万元货款；在代理青岛</w:t>
      </w:r>
      <w:r w:rsidR="00B04888" w:rsidRPr="006D7ADB">
        <w:rPr>
          <w:rFonts w:ascii="宋体" w:eastAsia="宋体" w:hAnsi="宋体" w:cs="Helvetica Neue" w:hint="eastAsia"/>
          <w:kern w:val="0"/>
          <w:sz w:val="21"/>
          <w:szCs w:val="21"/>
        </w:rPr>
        <w:t>某</w:t>
      </w:r>
      <w:r w:rsidR="00162861" w:rsidRPr="006D7ADB">
        <w:rPr>
          <w:rFonts w:ascii="宋体" w:eastAsia="宋体" w:hAnsi="宋体" w:cs="Helvetica Neue" w:hint="eastAsia"/>
          <w:kern w:val="0"/>
          <w:sz w:val="21"/>
          <w:szCs w:val="21"/>
        </w:rPr>
        <w:t>投资有限公司与冯某、重庆</w:t>
      </w:r>
      <w:r w:rsidR="00B04888" w:rsidRPr="006D7ADB">
        <w:rPr>
          <w:rFonts w:ascii="宋体" w:eastAsia="宋体" w:hAnsi="宋体" w:cs="Helvetica Neue" w:hint="eastAsia"/>
          <w:kern w:val="0"/>
          <w:sz w:val="21"/>
          <w:szCs w:val="21"/>
        </w:rPr>
        <w:t>某</w:t>
      </w:r>
      <w:r w:rsidR="00162861" w:rsidRPr="006D7ADB">
        <w:rPr>
          <w:rFonts w:ascii="宋体" w:eastAsia="宋体" w:hAnsi="宋体" w:cs="Helvetica Neue" w:hint="eastAsia"/>
          <w:kern w:val="0"/>
          <w:sz w:val="21"/>
          <w:szCs w:val="21"/>
        </w:rPr>
        <w:t>公司2000多万</w:t>
      </w:r>
      <w:r w:rsidR="00713182" w:rsidRPr="006D7ADB">
        <w:rPr>
          <w:rFonts w:ascii="宋体" w:eastAsia="宋体" w:hAnsi="宋体" w:cs="Helvetica Neue" w:hint="eastAsia"/>
          <w:kern w:val="0"/>
          <w:sz w:val="21"/>
          <w:szCs w:val="21"/>
        </w:rPr>
        <w:t>元</w:t>
      </w:r>
      <w:r w:rsidR="00162861" w:rsidRPr="006D7ADB">
        <w:rPr>
          <w:rFonts w:ascii="宋体" w:eastAsia="宋体" w:hAnsi="宋体" w:cs="Helvetica Neue" w:hint="eastAsia"/>
          <w:kern w:val="0"/>
          <w:sz w:val="21"/>
          <w:szCs w:val="21"/>
        </w:rPr>
        <w:t>民间借贷纠纷案件中，仔细梳理复杂主体之间的各种法律关系，以诉讼主体不适格、债务抵销</w:t>
      </w:r>
      <w:r w:rsidR="00B04888" w:rsidRPr="006D7ADB">
        <w:rPr>
          <w:rFonts w:ascii="宋体" w:eastAsia="宋体" w:hAnsi="宋体" w:cs="Helvetica Neue" w:hint="eastAsia"/>
          <w:kern w:val="0"/>
          <w:sz w:val="21"/>
          <w:szCs w:val="21"/>
        </w:rPr>
        <w:t>等法律意见，迫使对方撤回起诉；代理于某某诉李某某离婚纠纷一案中，不仅帮助当事人李某某争取到了孩子的抚养权，法院还判决于某某支付李某某生活帮助金30000元，不仅赢得了当事人的认可也取得了很好的社会效果。</w:t>
      </w:r>
      <w:r w:rsidR="00027050" w:rsidRPr="006D7ADB">
        <w:rPr>
          <w:rFonts w:ascii="宋体" w:eastAsia="宋体" w:hAnsi="宋体" w:cs="Helvetica Neue" w:hint="eastAsia"/>
          <w:kern w:val="0"/>
          <w:sz w:val="21"/>
          <w:szCs w:val="21"/>
        </w:rPr>
        <w:t>在</w:t>
      </w:r>
      <w:r w:rsidR="00593C8A" w:rsidRPr="006D7ADB">
        <w:rPr>
          <w:rFonts w:ascii="宋体" w:eastAsia="宋体" w:hAnsi="宋体" w:cs="Helvetica Neue" w:hint="eastAsia"/>
          <w:kern w:val="0"/>
          <w:sz w:val="21"/>
          <w:szCs w:val="21"/>
        </w:rPr>
        <w:t>2017年内训学习中撰写的《执行复议与执行异议》</w:t>
      </w:r>
      <w:r w:rsidR="005B50C9" w:rsidRPr="006D7ADB">
        <w:rPr>
          <w:rFonts w:ascii="宋体" w:eastAsia="宋体" w:hAnsi="宋体" w:cs="Helvetica Neue" w:hint="eastAsia"/>
          <w:kern w:val="0"/>
          <w:sz w:val="21"/>
          <w:szCs w:val="21"/>
        </w:rPr>
        <w:t>荣获</w:t>
      </w:r>
      <w:r w:rsidR="00593C8A" w:rsidRPr="006D7ADB">
        <w:rPr>
          <w:rFonts w:ascii="宋体" w:eastAsia="宋体" w:hAnsi="宋体" w:cs="Helvetica Neue" w:hint="eastAsia"/>
          <w:kern w:val="0"/>
          <w:sz w:val="21"/>
          <w:szCs w:val="21"/>
        </w:rPr>
        <w:t>一等奖；荣获2017年度</w:t>
      </w:r>
      <w:r w:rsidR="005B50C9" w:rsidRPr="006D7ADB">
        <w:rPr>
          <w:rFonts w:ascii="宋体" w:eastAsia="宋体" w:hAnsi="宋体" w:cs="Helvetica Neue" w:hint="eastAsia"/>
          <w:kern w:val="0"/>
          <w:sz w:val="21"/>
          <w:szCs w:val="21"/>
        </w:rPr>
        <w:t>“</w:t>
      </w:r>
      <w:r w:rsidR="00593C8A" w:rsidRPr="006D7ADB">
        <w:rPr>
          <w:rFonts w:ascii="宋体" w:eastAsia="宋体" w:hAnsi="宋体" w:cs="Helvetica Neue" w:hint="eastAsia"/>
          <w:kern w:val="0"/>
          <w:sz w:val="21"/>
          <w:szCs w:val="21"/>
        </w:rPr>
        <w:t>突出贡献奖</w:t>
      </w:r>
      <w:r w:rsidR="005B50C9" w:rsidRPr="006D7ADB">
        <w:rPr>
          <w:rFonts w:ascii="宋体" w:eastAsia="宋体" w:hAnsi="宋体" w:cs="Helvetica Neue" w:hint="eastAsia"/>
          <w:kern w:val="0"/>
          <w:sz w:val="21"/>
          <w:szCs w:val="21"/>
        </w:rPr>
        <w:t>”</w:t>
      </w:r>
      <w:r w:rsidR="00593C8A" w:rsidRPr="006D7ADB">
        <w:rPr>
          <w:rFonts w:ascii="宋体" w:eastAsia="宋体" w:hAnsi="宋体" w:cs="Helvetica Neue" w:hint="eastAsia"/>
          <w:kern w:val="0"/>
          <w:sz w:val="21"/>
          <w:szCs w:val="21"/>
        </w:rPr>
        <w:t>；在2018年内训学习评比表现突出，荣获“最佳个人奖”等。</w:t>
      </w:r>
    </w:p>
    <w:p w:rsidR="002642BD" w:rsidRDefault="002642BD">
      <w:r>
        <w:rPr>
          <w:rFonts w:ascii="Helvetica Neue" w:hAnsi="Helvetica Neue" w:cs="Helvetica Neue"/>
          <w:noProof/>
          <w:kern w:val="0"/>
          <w:sz w:val="26"/>
          <w:szCs w:val="2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ge">
              <wp:posOffset>4988560</wp:posOffset>
            </wp:positionV>
            <wp:extent cx="3455670" cy="3188970"/>
            <wp:effectExtent l="19050" t="0" r="0" b="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律师袍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5670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 Neue" w:hAnsi="Helvetica Neue" w:cs="Helvetica Neue"/>
          <w:noProof/>
          <w:kern w:val="0"/>
          <w:sz w:val="26"/>
          <w:szCs w:val="26"/>
        </w:rPr>
        <w:drawing>
          <wp:inline distT="0" distB="0" distL="0" distR="0">
            <wp:extent cx="4560265" cy="3028493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合照 大数据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808" cy="302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2BD" w:rsidRDefault="002642BD">
      <w:r>
        <w:rPr>
          <w:rFonts w:hint="eastAsia"/>
          <w:noProof/>
        </w:rPr>
        <w:lastRenderedPageBreak/>
        <w:drawing>
          <wp:inline distT="0" distB="0" distL="0" distR="0">
            <wp:extent cx="5486400" cy="3656330"/>
            <wp:effectExtent l="0" t="0" r="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个照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2BD" w:rsidRDefault="002642BD"/>
    <w:p w:rsidR="002642BD" w:rsidRDefault="002642BD"/>
    <w:p w:rsidR="002642BD" w:rsidRPr="00A000B4" w:rsidRDefault="002642BD">
      <w:r>
        <w:rPr>
          <w:rFonts w:hint="eastAsia"/>
          <w:noProof/>
        </w:rPr>
        <w:lastRenderedPageBreak/>
        <w:drawing>
          <wp:inline distT="0" distB="0" distL="0" distR="0">
            <wp:extent cx="5484495" cy="8229600"/>
            <wp:effectExtent l="0" t="0" r="190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441524987413_.pic_h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449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42BD" w:rsidRPr="00A000B4" w:rsidSect="00FF60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78B" w:rsidRDefault="00C3478B" w:rsidP="006D7ADB">
      <w:r>
        <w:separator/>
      </w:r>
    </w:p>
  </w:endnote>
  <w:endnote w:type="continuationSeparator" w:id="1">
    <w:p w:rsidR="00C3478B" w:rsidRDefault="00C3478B" w:rsidP="006D7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78B" w:rsidRDefault="00C3478B" w:rsidP="006D7ADB">
      <w:r>
        <w:separator/>
      </w:r>
    </w:p>
  </w:footnote>
  <w:footnote w:type="continuationSeparator" w:id="1">
    <w:p w:rsidR="00C3478B" w:rsidRDefault="00C3478B" w:rsidP="006D7A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0B4"/>
    <w:rsid w:val="00027050"/>
    <w:rsid w:val="00162861"/>
    <w:rsid w:val="00186B47"/>
    <w:rsid w:val="001A27E7"/>
    <w:rsid w:val="001B464E"/>
    <w:rsid w:val="002642BD"/>
    <w:rsid w:val="002C590F"/>
    <w:rsid w:val="003040F2"/>
    <w:rsid w:val="00593C8A"/>
    <w:rsid w:val="005B50C9"/>
    <w:rsid w:val="0063211C"/>
    <w:rsid w:val="0068790C"/>
    <w:rsid w:val="006D7ADB"/>
    <w:rsid w:val="00713182"/>
    <w:rsid w:val="00900BAA"/>
    <w:rsid w:val="009E19EA"/>
    <w:rsid w:val="009E218B"/>
    <w:rsid w:val="00A000B4"/>
    <w:rsid w:val="00A70BAA"/>
    <w:rsid w:val="00B04888"/>
    <w:rsid w:val="00C3478B"/>
    <w:rsid w:val="00CE6C1E"/>
    <w:rsid w:val="00D472F0"/>
    <w:rsid w:val="00D52848"/>
    <w:rsid w:val="00DA6D00"/>
    <w:rsid w:val="00DB5798"/>
    <w:rsid w:val="00E0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7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7A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7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7A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7A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7A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w Cen MT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FAC9E-902E-4874-AE7E-43FD4911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yuruoxuan2012@163.com</dc:creator>
  <cp:keywords/>
  <dc:description/>
  <cp:lastModifiedBy>Conan</cp:lastModifiedBy>
  <cp:revision>21</cp:revision>
  <dcterms:created xsi:type="dcterms:W3CDTF">2018-04-29T07:04:00Z</dcterms:created>
  <dcterms:modified xsi:type="dcterms:W3CDTF">2018-05-23T09:35:00Z</dcterms:modified>
</cp:coreProperties>
</file>